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F9765D" w:rsidR="00A23F48" w:rsidTr="3B157F76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227ECC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3B157F76" w:rsidR="008E39B4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811F13" w:rsidR="008E39B4" w:rsidP="3B157F76" w:rsidRDefault="008E39B4" w14:paraId="7F8A309D" w14:textId="11E34A70">
            <w:pPr>
              <w:pStyle w:val="Normal"/>
            </w:pPr>
            <w:r w:rsidR="3B157F76">
              <w:drawing>
                <wp:inline wp14:editId="0D282CBE" wp14:anchorId="7491C1EA">
                  <wp:extent cx="1002208" cy="866775"/>
                  <wp:effectExtent l="0" t="0" r="0" b="0"/>
                  <wp:docPr id="167366824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be5434ccdb1440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20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11F13" w:rsidR="008E39B4" w:rsidP="3B157F76" w:rsidRDefault="008E39B4" w14:paraId="757809B9" w14:textId="3C59D133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0"/>
                <w:szCs w:val="20"/>
                <w:lang w:val="en-GB"/>
              </w:rPr>
            </w:pPr>
            <w:r w:rsidRPr="3B157F76" w:rsidR="3B157F7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Periodic Table</w:t>
            </w:r>
          </w:p>
        </w:tc>
        <w:tc>
          <w:tcPr>
            <w:tcW w:w="5386" w:type="dxa"/>
            <w:shd w:val="clear" w:color="auto" w:fill="FFEFFF"/>
            <w:tcMar/>
          </w:tcPr>
          <w:p w:rsidRPr="00F9765D" w:rsidR="008E39B4" w:rsidP="00227ECC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811F13" w:rsidR="008E39B4" w:rsidP="3B157F76" w:rsidRDefault="008E39B4" w14:paraId="4023543A" w14:textId="59E4F940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B157F76" w:rsidR="008E39B4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3B157F76" w:rsidR="3B157F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 xml:space="preserve">Previous Learning </w:t>
            </w:r>
          </w:p>
          <w:p w:rsidRPr="00811F13" w:rsidR="008E39B4" w:rsidP="3B157F76" w:rsidRDefault="008E39B4" w14:paraId="3A5C35D7" w14:textId="63B3A37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Particle Model, </w:t>
            </w:r>
            <w:r w:rsidRPr="3B157F76" w:rsidR="3B157F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separating</w:t>
            </w:r>
            <w:r w:rsidRPr="3B157F76" w:rsidR="3B157F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mixtures</w:t>
            </w:r>
          </w:p>
          <w:p w:rsidRPr="00811F13" w:rsidR="008E39B4" w:rsidP="3B157F76" w:rsidRDefault="008E39B4" w14:paraId="75C011FB" w14:textId="25D54F1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 xml:space="preserve">Future Learning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5175"/>
            </w:tblGrid>
            <w:tr w:rsidR="3B157F76" w:rsidTr="3B157F76" w14:paraId="61774FD2">
              <w:tc>
                <w:tcPr>
                  <w:tcW w:w="5175" w:type="dxa"/>
                  <w:tcMar/>
                  <w:vAlign w:val="top"/>
                </w:tcPr>
                <w:p w:rsidR="3B157F76" w:rsidP="3B157F76" w:rsidRDefault="3B157F76" w14:paraId="1C68CB4B" w14:textId="293808B6">
                  <w:pPr>
                    <w:spacing w:line="276" w:lineRule="auto"/>
                    <w:rPr>
                      <w:rFonts w:ascii="Calibri" w:hAnsi="Calibri" w:eastAsia="Calibri" w:cs="Calibri"/>
                      <w:sz w:val="22"/>
                      <w:szCs w:val="22"/>
                    </w:rPr>
                  </w:pPr>
                  <w:r w:rsidRPr="3B157F76" w:rsidR="3B157F76">
                    <w:rPr>
                      <w:rFonts w:ascii="Calibri" w:hAnsi="Calibri" w:eastAsia="Calibri" w:cs="Calibri"/>
                      <w:sz w:val="22"/>
                      <w:szCs w:val="22"/>
                    </w:rPr>
                    <w:t>Year 8 – elements</w:t>
                  </w:r>
                </w:p>
              </w:tc>
            </w:tr>
          </w:tbl>
          <w:p w:rsidRPr="00811F13" w:rsidR="008E39B4" w:rsidP="3B157F76" w:rsidRDefault="008E39B4" w14:paraId="5DAC48AB" w14:textId="4CD6B21C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GCSE – atomic structure and chemical analysis</w:t>
            </w:r>
          </w:p>
          <w:p w:rsidRPr="00811F13" w:rsidR="008E39B4" w:rsidP="3B157F76" w:rsidRDefault="008E39B4" w14:paraId="12DEE5A3" w14:textId="5B16DA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Enquiry Processes</w:t>
            </w:r>
          </w:p>
          <w:p w:rsidRPr="00811F13" w:rsidR="008E39B4" w:rsidP="3B157F76" w:rsidRDefault="008E39B4" w14:paraId="22B9F1D0" w14:textId="4233AD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Analyse Patterns, Draw Conclusions, Discuss Limitations, Estimate Risk, Review Theories</w:t>
            </w:r>
          </w:p>
          <w:p w:rsidRPr="00811F13" w:rsidR="008E39B4" w:rsidP="3B157F76" w:rsidRDefault="008E39B4" w14:paraId="4C75361B" w14:textId="59DC0AC6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F9765D" w:rsidR="008E39B4" w:rsidP="00227ECC" w:rsidRDefault="008E39B4" w14:paraId="47A991E2" w14:textId="7376B83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811F13" w:rsidR="008E39B4" w:rsidP="3B157F76" w:rsidRDefault="008E39B4" w14:paraId="4357E884" w14:textId="2DC7E338">
            <w:pPr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</w:p>
          <w:p w:rsidRPr="00811F13" w:rsidR="008E39B4" w:rsidP="3B157F76" w:rsidRDefault="008E39B4" w14:paraId="12096E0C" w14:textId="5FB0C15C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Periodic table  </w:t>
            </w:r>
          </w:p>
          <w:p w:rsidRPr="00811F13" w:rsidR="008E39B4" w:rsidP="3B157F76" w:rsidRDefault="008E39B4" w14:paraId="2A23B21D" w14:textId="2FF2B1D3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Physical properties </w:t>
            </w:r>
          </w:p>
          <w:p w:rsidRPr="00811F13" w:rsidR="008E39B4" w:rsidP="3B157F76" w:rsidRDefault="008E39B4" w14:paraId="051100FF" w14:textId="5E9D4245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Chemical properties </w:t>
            </w:r>
          </w:p>
          <w:p w:rsidRPr="00811F13" w:rsidR="008E39B4" w:rsidP="3B157F76" w:rsidRDefault="008E39B4" w14:paraId="5AFA829F" w14:textId="1ECBBA62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Groups</w:t>
            </w:r>
          </w:p>
          <w:p w:rsidRPr="00811F13" w:rsidR="008E39B4" w:rsidP="3B157F76" w:rsidRDefault="008E39B4" w14:paraId="466F6D8F" w14:textId="50CFD846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  <w:t>Periods</w:t>
            </w:r>
          </w:p>
          <w:p w:rsidRPr="00811F13" w:rsidR="008E39B4" w:rsidP="3B157F76" w:rsidRDefault="008E39B4" w14:paraId="49147324" w14:textId="48DF6DF4">
            <w:pPr>
              <w:pStyle w:val="Normal"/>
              <w:rPr>
                <w:rFonts w:cs="Calibri" w:cstheme="minorAscii"/>
                <w:color w:val="000000" w:themeColor="text1"/>
                <w:sz w:val="20"/>
                <w:szCs w:val="20"/>
              </w:rPr>
            </w:pPr>
          </w:p>
        </w:tc>
      </w:tr>
      <w:tr w:rsidRPr="00F9765D" w:rsidR="008E39B4" w:rsidTr="3B157F76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="008E39B4" w:rsidP="00227ECC" w:rsidRDefault="008E39B4" w14:paraId="6D9AD2CC" w14:textId="491AF7E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3B157F76" w:rsidR="008E39B4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="00227ECC" w:rsidP="3B157F76" w:rsidRDefault="00227ECC" w14:paraId="3649F853" w14:textId="666B895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Predict the position of an element in the periodic table based on information about its physical and chemical properties</w:t>
            </w:r>
          </w:p>
          <w:p w:rsidR="00227ECC" w:rsidP="3B157F76" w:rsidRDefault="00227ECC" w14:paraId="4240ED09" w14:textId="453AA0D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Use data about the properties of elements to find similarities, patterns and anomalies.</w:t>
            </w:r>
          </w:p>
          <w:p w:rsidR="00227ECC" w:rsidP="3B157F76" w:rsidRDefault="00227ECC" w14:paraId="11B8AB08" w14:textId="4E059C2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Choose elements for different uses from their position on the periodic table</w:t>
            </w:r>
          </w:p>
          <w:p w:rsidR="00227ECC" w:rsidP="3B157F76" w:rsidRDefault="00227ECC" w14:paraId="1CAAC6DA" w14:textId="4594E2D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Justify trend in physical properties using data</w:t>
            </w:r>
          </w:p>
          <w:p w:rsidR="00227ECC" w:rsidP="3B157F76" w:rsidRDefault="00227ECC" w14:paraId="3141471E" w14:textId="2A1AE28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Describe the reaction of an unfamiliar Group 1 or Group 7 element </w:t>
            </w:r>
          </w:p>
          <w:p w:rsidR="00227ECC" w:rsidP="3B157F76" w:rsidRDefault="00227ECC" w14:paraId="32B7E9BB" w14:textId="00791FE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 xml:space="preserve"> Use observations of a pattern in a chemical reaction to predict the       behaviour of an element in a group</w:t>
            </w:r>
          </w:p>
          <w:p w:rsidR="00227ECC" w:rsidP="3B157F76" w:rsidRDefault="00227ECC" w14:paraId="748BEF87" w14:textId="38C4200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Describe where simple groups of elements are found on the periodic table</w:t>
            </w:r>
          </w:p>
          <w:p w:rsidR="00227ECC" w:rsidP="3B157F76" w:rsidRDefault="00227ECC" w14:paraId="58142975" w14:textId="380B111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  <w:t>Recall the names of group 1, 0 and 7</w:t>
            </w:r>
          </w:p>
          <w:p w:rsidR="00227ECC" w:rsidP="00227ECC" w:rsidRDefault="00227ECC" w14:paraId="1994E376" w14:textId="7FE6E73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:rsidR="00227ECC" w:rsidP="00227ECC" w:rsidRDefault="00227ECC" w14:paraId="58409EB7" w14:textId="3A9B7EBE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3B157F76" w:rsidR="00227ECC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7860"/>
            </w:tblGrid>
            <w:tr w:rsidR="3B157F76" w:rsidTr="3B157F76" w14:paraId="0310703D">
              <w:tc>
                <w:tcPr>
                  <w:tcW w:w="7860" w:type="dxa"/>
                  <w:tcMar/>
                  <w:vAlign w:val="top"/>
                </w:tcPr>
                <w:p w:rsidR="3B157F76" w:rsidP="3B157F76" w:rsidRDefault="3B157F76" w14:paraId="57980316" w14:textId="533464EF">
                  <w:pPr>
                    <w:pStyle w:val="ListParagraph"/>
                    <w:numPr>
                      <w:ilvl w:val="0"/>
                      <w:numId w:val="6"/>
                    </w:numPr>
                    <w:spacing w:line="276" w:lineRule="auto"/>
                    <w:rPr>
                      <w:sz w:val="22"/>
                      <w:szCs w:val="22"/>
                    </w:rPr>
                  </w:pPr>
                  <w:r w:rsidRPr="3B157F76" w:rsidR="3B157F76">
                    <w:rPr>
                      <w:sz w:val="22"/>
                      <w:szCs w:val="22"/>
                    </w:rPr>
                    <w:t>Difference between a molecule and a compound</w:t>
                  </w:r>
                </w:p>
                <w:p w:rsidR="3B157F76" w:rsidP="3B157F76" w:rsidRDefault="3B157F76" w14:paraId="76DF9BFE" w14:textId="6BD7058C">
                  <w:pPr>
                    <w:pStyle w:val="ListParagraph"/>
                    <w:numPr>
                      <w:ilvl w:val="0"/>
                      <w:numId w:val="6"/>
                    </w:numPr>
                    <w:spacing w:line="276" w:lineRule="auto"/>
                    <w:rPr>
                      <w:sz w:val="22"/>
                      <w:szCs w:val="22"/>
                    </w:rPr>
                  </w:pPr>
                  <w:r w:rsidRPr="3B157F76" w:rsidR="3B157F76">
                    <w:rPr>
                      <w:sz w:val="22"/>
                      <w:szCs w:val="22"/>
                    </w:rPr>
                    <w:t>Connection between group number and the charge it will have (only need to know group 1 and 7 and that they gain or lose to get to Noble gases)</w:t>
                  </w:r>
                </w:p>
              </w:tc>
            </w:tr>
          </w:tbl>
          <w:p w:rsidR="00227ECC" w:rsidP="3B157F76" w:rsidRDefault="00227ECC" w14:paraId="7A5A0D2C" w14:textId="762B2723">
            <w:pPr>
              <w:pStyle w:val="Normal"/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</w:pPr>
          </w:p>
          <w:p w:rsidR="00227ECC" w:rsidP="00227ECC" w:rsidRDefault="00227ECC" w14:paraId="15E7B49A" w14:textId="7508401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:rsidR="00227ECC" w:rsidP="00227ECC" w:rsidRDefault="00227ECC" w14:paraId="588FFC36" w14:textId="26CB8AA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:rsidRPr="00F9765D" w:rsidR="00227ECC" w:rsidP="00227ECC" w:rsidRDefault="00227ECC" w14:paraId="6992AC6A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:rsidRPr="00811F13" w:rsidR="008E39B4" w:rsidP="00227ECC" w:rsidRDefault="008E39B4" w14:paraId="704CD9BE" w14:textId="3D9CCE3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227ECC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3B157F76" w14:paraId="41DD1A54" w14:textId="77777777">
        <w:trPr>
          <w:trHeight w:val="2948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00227ECC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8E39B4" w:rsidP="00227ECC" w:rsidRDefault="008E39B4" w14:paraId="3A103A93" w14:textId="7777777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Pr="00811F13" w:rsidR="00227ECC" w:rsidP="3B157F76" w:rsidRDefault="00227ECC" w14:paraId="2F43A6DE" w14:textId="3E274ED3">
            <w:pPr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3B157F76" w:rsidR="00227ECC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Trips/Careers/STE(A)M/Extracurricular activities </w:t>
            </w:r>
          </w:p>
          <w:p w:rsidRPr="00811F13" w:rsidR="00227ECC" w:rsidP="3B157F76" w:rsidRDefault="00227ECC" w14:paraId="39664BF5" w14:textId="590DCE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Careers</w:t>
            </w:r>
          </w:p>
          <w:p w:rsidRPr="00811F13" w:rsidR="00227ECC" w:rsidP="3B157F76" w:rsidRDefault="00227ECC" w14:paraId="48F7A480" w14:textId="18B36C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Particle physicist              Space engineer              Fragrance analyst               Technical designer</w:t>
            </w:r>
          </w:p>
          <w:p w:rsidRPr="00811F13" w:rsidR="00227ECC" w:rsidP="3B157F76" w:rsidRDefault="00227ECC" w14:paraId="6D8212F5" w14:textId="4BD08D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GB"/>
              </w:rPr>
              <w:t>STE(A)M</w:t>
            </w:r>
            <w:r w:rsidRPr="3B157F76" w:rsidR="3B157F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</w:p>
          <w:p w:rsidRPr="00811F13" w:rsidR="00227ECC" w:rsidP="3B157F76" w:rsidRDefault="00227ECC" w14:paraId="3B532ECF" w14:textId="505509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hyperlink r:id="R01d108cf0b9d4535">
              <w:r w:rsidRPr="3B157F76" w:rsidR="3B157F76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en-GB"/>
                </w:rPr>
                <w:t>https://highcliffe.sharepoint.com/sites/LearnSTEM</w:t>
              </w:r>
            </w:hyperlink>
          </w:p>
          <w:p w:rsidRPr="00811F13" w:rsidR="00227ECC" w:rsidP="3B157F76" w:rsidRDefault="00227ECC" w14:paraId="001E2D6F" w14:textId="139F326C">
            <w:pPr>
              <w:pStyle w:val="Normal"/>
              <w:rPr>
                <w:rFonts w:cs="Calibri" w:cstheme="minorAsci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227ECC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3B157F76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  <w:tcMar/>
          </w:tcPr>
          <w:p w:rsidRPr="0083335D" w:rsidR="008E39B4" w:rsidP="00227ECC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811F13" w:rsidR="008E39B4" w:rsidP="00227ECC" w:rsidRDefault="008E39B4" w14:paraId="641C685F" w14:textId="7777777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Pr="00811F13" w:rsidR="00811F13" w:rsidP="3B157F76" w:rsidRDefault="00811F13" w14:paraId="5AA3A0AB" w14:textId="5D5BF79D">
            <w:pPr>
              <w:pStyle w:val="Normal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3B157F76" w:rsidR="3B157F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61E64"/>
                <w:sz w:val="24"/>
                <w:szCs w:val="24"/>
                <w:u w:val="none"/>
                <w:lang w:val="en-GB"/>
              </w:rPr>
              <w:t>End of topic assessment</w:t>
            </w:r>
          </w:p>
          <w:p w:rsidRPr="00811F13" w:rsidR="00811F13" w:rsidP="00227ECC" w:rsidRDefault="00811F13" w14:paraId="7C953E82" w14:textId="48EA00C6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227ECC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C556A5" w14:paraId="42B3A29B" w14:textId="49864984"/>
    <w:sectPr w:rsidR="0053445E" w:rsidSect="00A23F48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56A5" w:rsidP="00017B74" w:rsidRDefault="00C556A5" w14:paraId="7F95C024" w14:textId="77777777">
      <w:pPr>
        <w:spacing w:after="0" w:line="240" w:lineRule="auto"/>
      </w:pPr>
      <w:r>
        <w:separator/>
      </w:r>
    </w:p>
  </w:endnote>
  <w:endnote w:type="continuationSeparator" w:id="0">
    <w:p w:rsidR="00C556A5" w:rsidP="00017B74" w:rsidRDefault="00C556A5" w14:paraId="277128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56A5" w:rsidP="00017B74" w:rsidRDefault="00C556A5" w14:paraId="432F2F12" w14:textId="77777777">
      <w:pPr>
        <w:spacing w:after="0" w:line="240" w:lineRule="auto"/>
      </w:pPr>
      <w:r>
        <w:separator/>
      </w:r>
    </w:p>
  </w:footnote>
  <w:footnote w:type="continuationSeparator" w:id="0">
    <w:p w:rsidR="00C556A5" w:rsidP="00017B74" w:rsidRDefault="00C556A5" w14:paraId="67EB9F8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nsid w:val="5aa62a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b38c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0e9ba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5fa9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07f6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227ECC"/>
    <w:rsid w:val="002B0167"/>
    <w:rsid w:val="003E6B6F"/>
    <w:rsid w:val="00440E6C"/>
    <w:rsid w:val="00487E07"/>
    <w:rsid w:val="005F4E99"/>
    <w:rsid w:val="007146EF"/>
    <w:rsid w:val="00811F13"/>
    <w:rsid w:val="0083335D"/>
    <w:rsid w:val="00847F4E"/>
    <w:rsid w:val="00867D25"/>
    <w:rsid w:val="008B1952"/>
    <w:rsid w:val="008E39B4"/>
    <w:rsid w:val="00A23F48"/>
    <w:rsid w:val="00A27305"/>
    <w:rsid w:val="00A314F1"/>
    <w:rsid w:val="00BA166B"/>
    <w:rsid w:val="00BA646E"/>
    <w:rsid w:val="00C556A5"/>
    <w:rsid w:val="00CA59AB"/>
    <w:rsid w:val="00DB0006"/>
    <w:rsid w:val="00DC23A5"/>
    <w:rsid w:val="00E5371A"/>
    <w:rsid w:val="00F43D58"/>
    <w:rsid w:val="00F9765D"/>
    <w:rsid w:val="00FB7D5A"/>
    <w:rsid w:val="00FE1C68"/>
    <w:rsid w:val="03B602AF"/>
    <w:rsid w:val="2017D2F9"/>
    <w:rsid w:val="2017D2F9"/>
    <w:rsid w:val="3B157F76"/>
    <w:rsid w:val="4984F0FC"/>
    <w:rsid w:val="4C695550"/>
    <w:rsid w:val="4FA0F612"/>
    <w:rsid w:val="54BA5A43"/>
    <w:rsid w:val="601243D0"/>
    <w:rsid w:val="625B19CD"/>
    <w:rsid w:val="63F6EA2E"/>
    <w:rsid w:val="6649D7C5"/>
    <w:rsid w:val="7743E471"/>
    <w:rsid w:val="799F89D7"/>
    <w:rsid w:val="79B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png" Id="Rbbe5434ccdb14408" /><Relationship Type="http://schemas.openxmlformats.org/officeDocument/2006/relationships/hyperlink" Target="https://highcliffe.sharepoint.com/sites/LearnSTEM" TargetMode="External" Id="R01d108cf0b9d453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EBB5F-4F82-4C27-AD33-E2772F032208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LMomoh</cp:lastModifiedBy>
  <cp:revision>3</cp:revision>
  <dcterms:created xsi:type="dcterms:W3CDTF">2022-05-09T07:19:00Z</dcterms:created>
  <dcterms:modified xsi:type="dcterms:W3CDTF">2022-06-06T13:45:57Z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